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B858A" w14:textId="0D7196E5" w:rsidR="00D222A6" w:rsidRDefault="008434A2">
      <w:r>
        <w:rPr>
          <w:noProof/>
        </w:rPr>
        <w:drawing>
          <wp:inline distT="0" distB="0" distL="0" distR="0" wp14:anchorId="739A1A2A" wp14:editId="3A2A8D0A">
            <wp:extent cx="2083643" cy="792480"/>
            <wp:effectExtent l="0" t="0" r="0" b="7620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8323" cy="79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695FF" w14:textId="2BC1B332" w:rsidR="008434A2" w:rsidRDefault="008434A2">
      <w:r>
        <w:t>Brighteye.co.nz phone/text 0223005508</w:t>
      </w:r>
    </w:p>
    <w:p w14:paraId="410456E9" w14:textId="27A3F4B2" w:rsidR="008434A2" w:rsidRDefault="008434A2">
      <w:pPr>
        <w:rPr>
          <w:b/>
          <w:bCs/>
        </w:rPr>
      </w:pPr>
      <w:r w:rsidRPr="008434A2">
        <w:rPr>
          <w:b/>
          <w:bCs/>
        </w:rPr>
        <w:t>What is a hazard?</w:t>
      </w:r>
    </w:p>
    <w:p w14:paraId="57EF2ACD" w14:textId="705BF7EA" w:rsidR="008434A2" w:rsidRDefault="008434A2">
      <w:r w:rsidRPr="008434A2">
        <w:t xml:space="preserve">A hazard </w:t>
      </w:r>
      <w:r>
        <w:t xml:space="preserve">is anything that </w:t>
      </w:r>
      <w:r w:rsidR="00790834">
        <w:t>that moves on the road, or on the pavement that can cause you to crash if you do not take immediate action. It could be another car, a pedestrian,</w:t>
      </w:r>
      <w:r w:rsidR="00E70E42">
        <w:t xml:space="preserve"> </w:t>
      </w:r>
      <w:r w:rsidR="00790834">
        <w:t xml:space="preserve">a cyclist, an animal, </w:t>
      </w:r>
      <w:r w:rsidR="00E70E42">
        <w:t xml:space="preserve">any moving object such as a </w:t>
      </w:r>
      <w:r w:rsidR="00A633A9">
        <w:t>ball</w:t>
      </w:r>
      <w:r w:rsidR="00E70E42">
        <w:t xml:space="preserve"> rolling in front</w:t>
      </w:r>
      <w:r w:rsidR="000B4A45">
        <w:t xml:space="preserve"> </w:t>
      </w:r>
      <w:r w:rsidR="00E70E42">
        <w:t xml:space="preserve">of your car. </w:t>
      </w:r>
      <w:r w:rsidR="000B4A45">
        <w:t xml:space="preserve">Also, a hazard could be a parked car on your left that you cannot see the driver, </w:t>
      </w:r>
      <w:r w:rsidR="00393BC1">
        <w:t>however,</w:t>
      </w:r>
      <w:r w:rsidR="000B4A45">
        <w:t xml:space="preserve"> could suddenly move towards you in reverse or</w:t>
      </w:r>
      <w:r w:rsidR="00393BC1">
        <w:t xml:space="preserve"> </w:t>
      </w:r>
      <w:r w:rsidR="00BC7B1C">
        <w:t>(</w:t>
      </w:r>
      <w:r w:rsidR="000B4A45">
        <w:t xml:space="preserve">open the door as you pass by and if you don’t take any action </w:t>
      </w:r>
      <w:r w:rsidR="00BC7B1C">
        <w:t>(like slowing down</w:t>
      </w:r>
      <w:r w:rsidR="00393BC1">
        <w:t xml:space="preserve"> </w:t>
      </w:r>
      <w:r w:rsidR="00BC7B1C">
        <w:t>or ev</w:t>
      </w:r>
      <w:r w:rsidR="00393BC1">
        <w:t>en stopping), it could cause a crash.</w:t>
      </w:r>
    </w:p>
    <w:p w14:paraId="1342B4B0" w14:textId="3D77E634" w:rsidR="00A633A9" w:rsidRDefault="00A633A9">
      <w:r>
        <w:t xml:space="preserve">Over the full licence </w:t>
      </w:r>
      <w:r w:rsidR="00065B96">
        <w:t>test,</w:t>
      </w:r>
      <w:r>
        <w:t xml:space="preserve"> you will be asked to point out hazards a minimum of twice.</w:t>
      </w:r>
    </w:p>
    <w:p w14:paraId="030AB604" w14:textId="6268A98E" w:rsidR="00393BC1" w:rsidRDefault="00393BC1">
      <w:pPr>
        <w:rPr>
          <w:b/>
          <w:bCs/>
        </w:rPr>
      </w:pPr>
      <w:r w:rsidRPr="00393BC1">
        <w:rPr>
          <w:b/>
          <w:bCs/>
        </w:rPr>
        <w:t>How to point out hazards and how to respond to them verbally.</w:t>
      </w:r>
    </w:p>
    <w:tbl>
      <w:tblPr>
        <w:tblStyle w:val="TableGrid"/>
        <w:tblW w:w="9158" w:type="dxa"/>
        <w:tblLook w:val="04A0" w:firstRow="1" w:lastRow="0" w:firstColumn="1" w:lastColumn="0" w:noHBand="0" w:noVBand="1"/>
      </w:tblPr>
      <w:tblGrid>
        <w:gridCol w:w="4579"/>
        <w:gridCol w:w="4579"/>
      </w:tblGrid>
      <w:tr w:rsidR="00393BC1" w14:paraId="1DC8388C" w14:textId="77777777" w:rsidTr="00263583">
        <w:trPr>
          <w:trHeight w:val="599"/>
        </w:trPr>
        <w:tc>
          <w:tcPr>
            <w:tcW w:w="4579" w:type="dxa"/>
          </w:tcPr>
          <w:p w14:paraId="2FC28217" w14:textId="77777777" w:rsidR="00393BC1" w:rsidRDefault="00DD2631">
            <w:pPr>
              <w:rPr>
                <w:b/>
                <w:bCs/>
              </w:rPr>
            </w:pPr>
            <w:r>
              <w:rPr>
                <w:b/>
                <w:bCs/>
              </w:rPr>
              <w:t>Hazard Detection</w:t>
            </w:r>
          </w:p>
          <w:p w14:paraId="0F6751B2" w14:textId="426473D4" w:rsidR="00DD2631" w:rsidRDefault="00DD2631">
            <w:pPr>
              <w:rPr>
                <w:b/>
                <w:bCs/>
              </w:rPr>
            </w:pPr>
            <w:r>
              <w:rPr>
                <w:b/>
                <w:bCs/>
              </w:rPr>
              <w:t>What is a hazard and where is it</w:t>
            </w:r>
          </w:p>
        </w:tc>
        <w:tc>
          <w:tcPr>
            <w:tcW w:w="4579" w:type="dxa"/>
          </w:tcPr>
          <w:p w14:paraId="2E12B176" w14:textId="57D61001" w:rsidR="00393BC1" w:rsidRDefault="00DD26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Response </w:t>
            </w:r>
            <w:r w:rsidR="00A633A9">
              <w:rPr>
                <w:b/>
                <w:bCs/>
              </w:rPr>
              <w:t>(say</w:t>
            </w:r>
            <w:r>
              <w:rPr>
                <w:b/>
                <w:bCs/>
              </w:rPr>
              <w:t xml:space="preserve"> in a loud clear voice)</w:t>
            </w:r>
          </w:p>
          <w:p w14:paraId="09B5C80C" w14:textId="2100F15D" w:rsidR="00DD2631" w:rsidRDefault="00DD26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What do you do? What action to </w:t>
            </w:r>
            <w:r w:rsidR="00A633A9">
              <w:rPr>
                <w:b/>
                <w:bCs/>
              </w:rPr>
              <w:t>take?</w:t>
            </w:r>
          </w:p>
        </w:tc>
      </w:tr>
      <w:tr w:rsidR="00393BC1" w14:paraId="07111000" w14:textId="77777777" w:rsidTr="00263583">
        <w:trPr>
          <w:trHeight w:val="483"/>
        </w:trPr>
        <w:tc>
          <w:tcPr>
            <w:tcW w:w="4579" w:type="dxa"/>
          </w:tcPr>
          <w:p w14:paraId="252E1194" w14:textId="67E4E5DC" w:rsidR="00393BC1" w:rsidRPr="00DD2631" w:rsidRDefault="00DD2631">
            <w:r>
              <w:t>Car behind me (always start here)</w:t>
            </w:r>
          </w:p>
        </w:tc>
        <w:tc>
          <w:tcPr>
            <w:tcW w:w="4579" w:type="dxa"/>
          </w:tcPr>
          <w:p w14:paraId="73650F83" w14:textId="5B1254AB" w:rsidR="00393BC1" w:rsidRPr="00DD2631" w:rsidRDefault="00DD2631">
            <w:r w:rsidRPr="00DD2631">
              <w:t>watching</w:t>
            </w:r>
          </w:p>
        </w:tc>
      </w:tr>
      <w:tr w:rsidR="00393BC1" w:rsidRPr="00DD2631" w14:paraId="1444987B" w14:textId="77777777" w:rsidTr="00263583">
        <w:trPr>
          <w:trHeight w:val="419"/>
        </w:trPr>
        <w:tc>
          <w:tcPr>
            <w:tcW w:w="4579" w:type="dxa"/>
          </w:tcPr>
          <w:p w14:paraId="349F89C5" w14:textId="0115E9D6" w:rsidR="00393BC1" w:rsidRPr="00DD2631" w:rsidRDefault="00DD2631">
            <w:r>
              <w:t>Car in front of me</w:t>
            </w:r>
          </w:p>
        </w:tc>
        <w:tc>
          <w:tcPr>
            <w:tcW w:w="4579" w:type="dxa"/>
          </w:tcPr>
          <w:p w14:paraId="67752620" w14:textId="4E84E2FE" w:rsidR="00393BC1" w:rsidRPr="00DD2631" w:rsidRDefault="00DD2631">
            <w:r>
              <w:t xml:space="preserve">Keeping a safe distance </w:t>
            </w:r>
            <w:r w:rsidR="00A633A9">
              <w:t>(</w:t>
            </w:r>
            <w:r>
              <w:t xml:space="preserve"> 2 or 4 second rule)</w:t>
            </w:r>
          </w:p>
        </w:tc>
      </w:tr>
      <w:tr w:rsidR="00393BC1" w:rsidRPr="00DD2631" w14:paraId="52103917" w14:textId="77777777" w:rsidTr="00263583">
        <w:trPr>
          <w:trHeight w:val="553"/>
        </w:trPr>
        <w:tc>
          <w:tcPr>
            <w:tcW w:w="4579" w:type="dxa"/>
          </w:tcPr>
          <w:p w14:paraId="269A6E04" w14:textId="11A9E6B3" w:rsidR="00393BC1" w:rsidRPr="00DD2631" w:rsidRDefault="00DD2631">
            <w:r>
              <w:t>Oncoming traffic</w:t>
            </w:r>
          </w:p>
        </w:tc>
        <w:tc>
          <w:tcPr>
            <w:tcW w:w="4579" w:type="dxa"/>
          </w:tcPr>
          <w:p w14:paraId="0D7B664C" w14:textId="05ECDB81" w:rsidR="00393BC1" w:rsidRPr="00DD2631" w:rsidRDefault="00DD2631">
            <w:r>
              <w:t xml:space="preserve">Keeping to </w:t>
            </w:r>
            <w:r w:rsidR="00A633A9">
              <w:t>my left</w:t>
            </w:r>
            <w:r>
              <w:t xml:space="preserve"> and watching</w:t>
            </w:r>
          </w:p>
        </w:tc>
      </w:tr>
      <w:tr w:rsidR="00393BC1" w:rsidRPr="00DD2631" w14:paraId="1730CB2C" w14:textId="77777777" w:rsidTr="00263583">
        <w:trPr>
          <w:trHeight w:val="599"/>
        </w:trPr>
        <w:tc>
          <w:tcPr>
            <w:tcW w:w="4579" w:type="dxa"/>
          </w:tcPr>
          <w:p w14:paraId="536B0C22" w14:textId="5B05059C" w:rsidR="00393BC1" w:rsidRPr="00DD2631" w:rsidRDefault="00DD2631">
            <w:r>
              <w:t>Traffic</w:t>
            </w:r>
            <w:r w:rsidR="00A633A9">
              <w:t>/</w:t>
            </w:r>
            <w:r>
              <w:t xml:space="preserve"> car on my left</w:t>
            </w:r>
          </w:p>
        </w:tc>
        <w:tc>
          <w:tcPr>
            <w:tcW w:w="4579" w:type="dxa"/>
          </w:tcPr>
          <w:p w14:paraId="4CBD59F4" w14:textId="4AE2C24D" w:rsidR="00393BC1" w:rsidRPr="00DD2631" w:rsidRDefault="00A633A9">
            <w:r>
              <w:t>Watching</w:t>
            </w:r>
            <w:r w:rsidR="00DD2631">
              <w:t>/ keeping a safe distance when passing</w:t>
            </w:r>
          </w:p>
        </w:tc>
      </w:tr>
      <w:tr w:rsidR="00393BC1" w:rsidRPr="00DD2631" w14:paraId="789AF0A2" w14:textId="77777777" w:rsidTr="00263583">
        <w:trPr>
          <w:trHeight w:val="585"/>
        </w:trPr>
        <w:tc>
          <w:tcPr>
            <w:tcW w:w="4579" w:type="dxa"/>
          </w:tcPr>
          <w:p w14:paraId="45EF0F2E" w14:textId="355B7A8D" w:rsidR="00393BC1" w:rsidRPr="00DD2631" w:rsidRDefault="00A633A9">
            <w:r>
              <w:t>Traffic on my right (intersections and roundabouts)</w:t>
            </w:r>
          </w:p>
        </w:tc>
        <w:tc>
          <w:tcPr>
            <w:tcW w:w="4579" w:type="dxa"/>
          </w:tcPr>
          <w:p w14:paraId="7F263A63" w14:textId="6B816D40" w:rsidR="00393BC1" w:rsidRPr="00DD2631" w:rsidRDefault="00A633A9">
            <w:r>
              <w:t>Giving way</w:t>
            </w:r>
          </w:p>
        </w:tc>
      </w:tr>
      <w:tr w:rsidR="00393BC1" w:rsidRPr="00DD2631" w14:paraId="0AB8A34D" w14:textId="77777777" w:rsidTr="00263583">
        <w:trPr>
          <w:trHeight w:val="599"/>
        </w:trPr>
        <w:tc>
          <w:tcPr>
            <w:tcW w:w="4579" w:type="dxa"/>
          </w:tcPr>
          <w:p w14:paraId="6B0E5CAD" w14:textId="1E1612E0" w:rsidR="00393BC1" w:rsidRPr="00DD2631" w:rsidRDefault="00A633A9">
            <w:r>
              <w:t>When there is no traffic at an intersection or roundabout</w:t>
            </w:r>
          </w:p>
        </w:tc>
        <w:tc>
          <w:tcPr>
            <w:tcW w:w="4579" w:type="dxa"/>
          </w:tcPr>
          <w:p w14:paraId="2106535C" w14:textId="2E27AD26" w:rsidR="00393BC1" w:rsidRPr="00DD2631" w:rsidRDefault="00A633A9">
            <w:r>
              <w:t>All clear I can go</w:t>
            </w:r>
          </w:p>
        </w:tc>
      </w:tr>
      <w:tr w:rsidR="00393BC1" w:rsidRPr="00DD2631" w14:paraId="10039D79" w14:textId="77777777" w:rsidTr="00263583">
        <w:trPr>
          <w:trHeight w:val="891"/>
        </w:trPr>
        <w:tc>
          <w:tcPr>
            <w:tcW w:w="4579" w:type="dxa"/>
          </w:tcPr>
          <w:p w14:paraId="685D8142" w14:textId="147447CB" w:rsidR="00393BC1" w:rsidRPr="00DD2631" w:rsidRDefault="00A633A9">
            <w:r>
              <w:t xml:space="preserve">Pedestrian / Cyclist/children/animal or ball/etc on my right or left </w:t>
            </w:r>
          </w:p>
        </w:tc>
        <w:tc>
          <w:tcPr>
            <w:tcW w:w="4579" w:type="dxa"/>
          </w:tcPr>
          <w:p w14:paraId="6634BB55" w14:textId="71C113DD" w:rsidR="00393BC1" w:rsidRPr="00DD2631" w:rsidRDefault="00A633A9">
            <w:r>
              <w:t xml:space="preserve">Watching/Slowing </w:t>
            </w:r>
            <w:r w:rsidR="00263583">
              <w:t>down(if</w:t>
            </w:r>
            <w:r>
              <w:t xml:space="preserve"> necessary) Do not go to the right side of the road  / do not use the flush median </w:t>
            </w:r>
            <w:r w:rsidR="00263583">
              <w:t>/ yellow line to  overtake</w:t>
            </w:r>
          </w:p>
        </w:tc>
      </w:tr>
      <w:tr w:rsidR="00263583" w:rsidRPr="00DD2631" w14:paraId="1E3E6AA1" w14:textId="77777777" w:rsidTr="00263583">
        <w:trPr>
          <w:trHeight w:val="891"/>
        </w:trPr>
        <w:tc>
          <w:tcPr>
            <w:tcW w:w="4579" w:type="dxa"/>
          </w:tcPr>
          <w:p w14:paraId="1EDA11F0" w14:textId="1D51EE64" w:rsidR="00263583" w:rsidRDefault="00263583" w:rsidP="00263583">
            <w:r>
              <w:t>Car parked or manoeuvring on my left or right</w:t>
            </w:r>
          </w:p>
        </w:tc>
        <w:tc>
          <w:tcPr>
            <w:tcW w:w="4579" w:type="dxa"/>
          </w:tcPr>
          <w:p w14:paraId="2EEEE7C6" w14:textId="0FA132DE" w:rsidR="00263583" w:rsidRDefault="00263583" w:rsidP="00263583">
            <w:r>
              <w:t>Watching/Slowing down(if necessary) Do not go to the right side of the road  / do not use the flush median / yellow line to  overtake</w:t>
            </w:r>
          </w:p>
        </w:tc>
      </w:tr>
    </w:tbl>
    <w:p w14:paraId="643D9BA1" w14:textId="395A0EED" w:rsidR="00393BC1" w:rsidRDefault="00393BC1"/>
    <w:p w14:paraId="4EFB69D2" w14:textId="2E2CAA58" w:rsidR="00263583" w:rsidRDefault="00263583">
      <w:r>
        <w:t>Always remember to check:</w:t>
      </w:r>
    </w:p>
    <w:p w14:paraId="028FB123" w14:textId="39181456" w:rsidR="00263583" w:rsidRDefault="00263583">
      <w:r>
        <w:t>Your mirrors (the one in front and your side mirrors) every 5 to 10 seconds</w:t>
      </w:r>
    </w:p>
    <w:p w14:paraId="6BD0EA4D" w14:textId="61E20ADB" w:rsidR="00263583" w:rsidRDefault="00263583">
      <w:r>
        <w:t>Your blind spots, this action is your only life insurance when you are driving</w:t>
      </w:r>
    </w:p>
    <w:p w14:paraId="334DD6C0" w14:textId="48A883CB" w:rsidR="00263583" w:rsidRDefault="00263583">
      <w:r>
        <w:t xml:space="preserve">Remember driving is not a </w:t>
      </w:r>
      <w:r w:rsidR="00065B96">
        <w:t>right,</w:t>
      </w:r>
      <w:r>
        <w:t xml:space="preserve"> it’s a privilege to hold a drivers licence and involves lots of responsibilities! When you drive your actions or inactions could affect the life of yourself and others</w:t>
      </w:r>
      <w:r w:rsidR="00065B96">
        <w:t>.</w:t>
      </w:r>
    </w:p>
    <w:p w14:paraId="567E48FC" w14:textId="03D4F04C" w:rsidR="00065B96" w:rsidRDefault="00065B96">
      <w:r>
        <w:t xml:space="preserve">Please drive safely, there is no rush. Plan before you depart. </w:t>
      </w:r>
      <w:r w:rsidRPr="00065B96">
        <w:rPr>
          <w:b/>
          <w:bCs/>
        </w:rPr>
        <w:t>Be alert</w:t>
      </w:r>
      <w:r>
        <w:t xml:space="preserve"> </w:t>
      </w:r>
    </w:p>
    <w:p w14:paraId="1B133627" w14:textId="17A3922F" w:rsidR="00065B96" w:rsidRDefault="00065B96">
      <w:r>
        <w:t xml:space="preserve">See more at </w:t>
      </w:r>
      <w:hyperlink r:id="rId5" w:history="1">
        <w:r w:rsidRPr="00BB6A6E">
          <w:rPr>
            <w:rStyle w:val="Hyperlink"/>
          </w:rPr>
          <w:t>https://www.nzta.govt.nz/resources/roadcode/about-driving/dealing</w:t>
        </w:r>
      </w:hyperlink>
      <w:r>
        <w:t xml:space="preserve"> -with-hazards</w:t>
      </w:r>
    </w:p>
    <w:p w14:paraId="792BD0F0" w14:textId="2EC819E5" w:rsidR="00065B96" w:rsidRDefault="00065B96">
      <w:proofErr w:type="spellStart"/>
      <w:r>
        <w:t>i</w:t>
      </w:r>
      <w:proofErr w:type="spellEnd"/>
      <w:r>
        <w:t xml:space="preserve"> hope you always enjoy your driving</w:t>
      </w:r>
    </w:p>
    <w:p w14:paraId="5B631685" w14:textId="77777777" w:rsidR="00263583" w:rsidRDefault="00263583"/>
    <w:p w14:paraId="0FF85631" w14:textId="77777777" w:rsidR="00263583" w:rsidRPr="00DD2631" w:rsidRDefault="00263583"/>
    <w:sectPr w:rsidR="00263583" w:rsidRPr="00DD2631" w:rsidSect="00065B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A2"/>
    <w:rsid w:val="00065B96"/>
    <w:rsid w:val="000B4A45"/>
    <w:rsid w:val="00161211"/>
    <w:rsid w:val="00263583"/>
    <w:rsid w:val="00393BC1"/>
    <w:rsid w:val="0071099E"/>
    <w:rsid w:val="00790834"/>
    <w:rsid w:val="008434A2"/>
    <w:rsid w:val="00897997"/>
    <w:rsid w:val="00A12C39"/>
    <w:rsid w:val="00A633A9"/>
    <w:rsid w:val="00AF24B7"/>
    <w:rsid w:val="00BC7B1C"/>
    <w:rsid w:val="00D222A6"/>
    <w:rsid w:val="00DD2631"/>
    <w:rsid w:val="00E7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EBD5D"/>
  <w15:chartTrackingRefBased/>
  <w15:docId w15:val="{61184D3F-C838-4CEF-A8E5-B68C70D6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3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5B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5B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zta.govt.nz/resources/roadcode/about-driving/dealin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Bookings | Brighteye Driving School</dc:creator>
  <cp:keywords/>
  <dc:description/>
  <cp:lastModifiedBy>Bookings | Brighteye Driving School</cp:lastModifiedBy>
  <cp:revision>2</cp:revision>
  <dcterms:created xsi:type="dcterms:W3CDTF">2024-10-01T04:18:00Z</dcterms:created>
  <dcterms:modified xsi:type="dcterms:W3CDTF">2024-10-01T04:18:00Z</dcterms:modified>
</cp:coreProperties>
</file>